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25 апреля 2024 года состоится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онлайнфорум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 «Навигатор карьеры» (далее – форум).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Мероприятие проводится ООО «Навигатор образования» – организатором крупнейшей образовательной выставки в России «Навигатор поступления», в которой принимают участие более 300 колледжей и вузов и ежегодно около 200 тысяч посетителей по всей стране. 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Форум проходит при поддержке MAXIMUM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, российской образовательной IT-компании, которая более 10 лет обучает школьным предметам и имеет большой опыт в реализации профориентационных программ. 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Целью проведения форума является предоставление студентам России возможности старта карьеры у крупнейших работодателей страны: карьерные программы, стажировки, практики и др. Кроме того, для лучшего старта и построения карьеры – предложить образовательные возможности: дополнительное образование параллельно с получением профессионального. 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21">
        <w:rPr>
          <w:rFonts w:ascii="Times New Roman" w:hAnsi="Times New Roman" w:cs="Times New Roman"/>
          <w:sz w:val="28"/>
          <w:szCs w:val="28"/>
        </w:rPr>
        <w:t xml:space="preserve">В форуме будут участвовать следующие компании: OZON,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, Газпром ЦПС, Ростелеком ИТ, Группа «Самолет»,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Биокад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, MAXIMUM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В качестве специального гостя примет участие Татьяна Крестьянинова – глава отдела развития бизнеса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 API,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 ID и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Alfa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, победитель рейтинга </w:t>
      </w:r>
      <w:proofErr w:type="spellStart"/>
      <w:r w:rsidRPr="00FE3521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Pr="00FE3521">
        <w:rPr>
          <w:rFonts w:ascii="Times New Roman" w:hAnsi="Times New Roman" w:cs="Times New Roman"/>
          <w:sz w:val="28"/>
          <w:szCs w:val="28"/>
        </w:rPr>
        <w:t xml:space="preserve"> «З0 до 30». 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Дата и время проведения мероприятия: 25 апреля с 15:00 до 18:00. 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Исп.: Токарев Александр Игоревич эл. почта: aleksandr.tokarev@maximumtest.ru раб. тел.: +7 (499) 110-92-26 </w:t>
      </w:r>
    </w:p>
    <w:p w:rsid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3521">
        <w:rPr>
          <w:rFonts w:ascii="Times New Roman" w:hAnsi="Times New Roman" w:cs="Times New Roman"/>
          <w:sz w:val="28"/>
          <w:szCs w:val="28"/>
        </w:rPr>
        <w:t xml:space="preserve">Стоимость участия: бесплатно. Регистрация на форум проводится в срок до 20 апреля на официальном сайте: </w:t>
      </w:r>
      <w:hyperlink r:id="rId4" w:history="1">
        <w:r w:rsidRPr="00712E29">
          <w:rPr>
            <w:rStyle w:val="a3"/>
            <w:rFonts w:ascii="Times New Roman" w:hAnsi="Times New Roman" w:cs="Times New Roman"/>
            <w:sz w:val="28"/>
            <w:szCs w:val="28"/>
          </w:rPr>
          <w:t>https://nvgtr.ru/career-spo</w:t>
        </w:r>
      </w:hyperlink>
      <w:r w:rsidRPr="00FE3521">
        <w:rPr>
          <w:rFonts w:ascii="Times New Roman" w:hAnsi="Times New Roman" w:cs="Times New Roman"/>
          <w:sz w:val="28"/>
          <w:szCs w:val="28"/>
        </w:rPr>
        <w:t>.</w:t>
      </w:r>
    </w:p>
    <w:p w:rsidR="008D7043" w:rsidRPr="00FE3521" w:rsidRDefault="00FE3521" w:rsidP="00FE35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3521">
        <w:rPr>
          <w:rFonts w:ascii="Times New Roman" w:hAnsi="Times New Roman" w:cs="Times New Roman"/>
          <w:sz w:val="28"/>
          <w:szCs w:val="28"/>
        </w:rPr>
        <w:t xml:space="preserve"> Подробная программа будет опубликована на сайте за неделю до мероприятия, а также направлена зарегистрировавшимся участникам по электронной почте.</w:t>
      </w:r>
    </w:p>
    <w:sectPr w:rsidR="008D7043" w:rsidRPr="00F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E2"/>
    <w:rsid w:val="000704E2"/>
    <w:rsid w:val="008D7043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FE38"/>
  <w15:chartTrackingRefBased/>
  <w15:docId w15:val="{36F8B756-E0FC-4C37-B3C5-C92B1A48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vgtr.ru/career-s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</dc:creator>
  <cp:keywords/>
  <dc:description/>
  <cp:lastModifiedBy>221</cp:lastModifiedBy>
  <cp:revision>3</cp:revision>
  <dcterms:created xsi:type="dcterms:W3CDTF">2024-04-10T08:49:00Z</dcterms:created>
  <dcterms:modified xsi:type="dcterms:W3CDTF">2024-04-10T08:51:00Z</dcterms:modified>
</cp:coreProperties>
</file>