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946" w:h="2598" w:hRule="exact" w:wrap="none" w:vAnchor="page" w:hAnchor="page" w:x="1133" w:y="779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 общего и профессионального образования</w:t>
      </w:r>
      <w:bookmarkEnd w:id="0"/>
    </w:p>
    <w:p>
      <w:pPr>
        <w:pStyle w:val="Style5"/>
        <w:framePr w:w="9946" w:h="2598" w:hRule="exact" w:wrap="none" w:vAnchor="page" w:hAnchor="page" w:x="1133" w:y="779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Ростовской области</w:t>
      </w:r>
    </w:p>
    <w:p>
      <w:pPr>
        <w:pStyle w:val="Style5"/>
        <w:framePr w:w="9946" w:h="2598" w:hRule="exact" w:wrap="none" w:vAnchor="page" w:hAnchor="page" w:x="1133" w:y="779"/>
        <w:widowControl w:val="0"/>
        <w:keepNext w:val="0"/>
        <w:keepLines w:val="0"/>
        <w:shd w:val="clear" w:color="auto" w:fill="auto"/>
        <w:bidi w:val="0"/>
        <w:spacing w:before="0" w:after="330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государственное бюджетное профессиональное</w:t>
        <w:br/>
        <w:t>образовательное учреждение Ростовской области</w:t>
        <w:br/>
        <w:t>«Волгодонский техникум информационных технологий,</w:t>
        <w:br/>
        <w:t>бизнеса и дизайна имени В.В. Самарского»</w:t>
      </w:r>
    </w:p>
    <w:p>
      <w:pPr>
        <w:pStyle w:val="Style3"/>
        <w:framePr w:w="9946" w:h="2598" w:hRule="exact" w:wrap="none" w:vAnchor="page" w:hAnchor="page" w:x="1133" w:y="77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</w:r>
      <w:bookmarkEnd w:id="1"/>
    </w:p>
    <w:p>
      <w:pPr>
        <w:pStyle w:val="Style7"/>
        <w:framePr w:wrap="none" w:vAnchor="page" w:hAnchor="page" w:x="1133" w:y="399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7358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31.08.2022 г.</w:t>
      </w:r>
    </w:p>
    <w:p>
      <w:pPr>
        <w:pStyle w:val="Style7"/>
        <w:framePr w:wrap="none" w:vAnchor="page" w:hAnchor="page" w:x="9601" w:y="397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№769</w:t>
      </w:r>
    </w:p>
    <w:p>
      <w:pPr>
        <w:pStyle w:val="Style9"/>
        <w:framePr w:w="9946" w:h="619" w:hRule="exact" w:wrap="none" w:vAnchor="page" w:hAnchor="page" w:x="1133" w:y="49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1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назначении руководителей групп в учебных группах на 2022 - 2023 учебный год</w:t>
      </w:r>
    </w:p>
    <w:p>
      <w:pPr>
        <w:pStyle w:val="Style7"/>
        <w:framePr w:w="9946" w:h="2889" w:hRule="exact" w:wrap="none" w:vAnchor="page" w:hAnchor="page" w:x="1133" w:y="6067"/>
        <w:widowControl w:val="0"/>
        <w:keepNext w:val="0"/>
        <w:keepLines w:val="0"/>
        <w:shd w:val="clear" w:color="auto" w:fill="auto"/>
        <w:bidi w:val="0"/>
        <w:spacing w:before="0" w:after="387" w:line="38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началом 2022-2023 учебного года, организацией образовательного процесса и необходимостью упорядочения работы с контингентом обучающихсяза счет средств областного бюджета</w:t>
      </w:r>
    </w:p>
    <w:p>
      <w:pPr>
        <w:pStyle w:val="Style7"/>
        <w:framePr w:w="9946" w:h="2889" w:hRule="exact" w:wrap="none" w:vAnchor="page" w:hAnchor="page" w:x="1133" w:y="6067"/>
        <w:widowControl w:val="0"/>
        <w:keepNext w:val="0"/>
        <w:keepLines w:val="0"/>
        <w:shd w:val="clear" w:color="auto" w:fill="auto"/>
        <w:bidi w:val="0"/>
        <w:jc w:val="left"/>
        <w:spacing w:before="0" w:after="258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ПРИКАЗЫВАЮ:</w:t>
      </w:r>
    </w:p>
    <w:p>
      <w:pPr>
        <w:pStyle w:val="Style7"/>
        <w:framePr w:w="9946" w:h="2889" w:hRule="exact" w:wrap="none" w:vAnchor="page" w:hAnchor="page" w:x="1133" w:y="606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Назначить с 01.09.2022 г.руководителями групп (кураторами) преподавателей и мастеров производственного обучения в следующих группах:</w:t>
      </w:r>
    </w:p>
    <w:tbl>
      <w:tblPr>
        <w:tblOverlap w:val="never"/>
        <w:tblLayout w:type="fixed"/>
        <w:jc w:val="left"/>
      </w:tblPr>
      <w:tblGrid>
        <w:gridCol w:w="576"/>
        <w:gridCol w:w="1406"/>
        <w:gridCol w:w="4949"/>
        <w:gridCol w:w="2981"/>
      </w:tblGrid>
      <w:tr>
        <w:trPr>
          <w:trHeight w:val="58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Отделение Экономики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620" w:right="0" w:firstLine="0"/>
            </w:pPr>
            <w:r>
              <w:rPr>
                <w:rStyle w:val="CharStyle11"/>
              </w:rPr>
              <w:t>1 курс■ -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1</w:t>
            </w:r>
            <w:r>
              <w:rPr>
                <w:rStyle w:val="CharStyle13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БУ-22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 xml:space="preserve">38.02.01 Экономика и бухгалтерский учет (по отраслям) ' </w:t>
            </w:r>
            <w:r>
              <w:rPr>
                <w:rStyle w:val="CharStyle11"/>
              </w:rPr>
              <w:t xml:space="preserve">’ </w:t>
            </w:r>
            <w:r>
              <w:rPr>
                <w:rStyle w:val="CharStyle14"/>
              </w:rPr>
              <w:t>г.у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Г алицына Екатерина Александровна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ОДЛ-22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38.02.03 Операционная деятельность в логистике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Беспалова Ирина Владимировна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38.02.04 Коммерция (по отраслям)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Василенко Светлана Федоровна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2 курс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БУ-21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38.02.01 Экономика и бухгалтерский учет (по отраслям) _ 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Алмаева Людмила Петровна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1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ОДЛ-2Е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3 8.02.03 Операционная деятельность в логистике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</w:rPr>
              <w:t>•Данилович Юлия Анатольевна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38.02.04 Коммерция (по отраслям)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Овсепян Наталья Владимировна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3 курс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1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БУ-20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>38.02.01 Экономика и бухгалтерский учет (по отраслям)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Погорелова Наталья Викторовна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ОДЛ-20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4"/>
              </w:rPr>
              <w:t>38.02.03 Операционная деятельность в логистике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Канская Ольга Анатольевна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1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38.02.04 Коммерция (по отраслям)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12" w:h="6826" w:wrap="none" w:vAnchor="page" w:hAnchor="page" w:x="1167" w:y="9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</w:rPr>
              <w:t>Карабанчук Дмитрий Константинович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90"/>
        <w:gridCol w:w="1406"/>
        <w:gridCol w:w="4958"/>
        <w:gridCol w:w="3000"/>
      </w:tblGrid>
      <w:tr>
        <w:trPr>
          <w:trHeight w:val="58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Отделение Информационных технологий и радиоэлектроники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1 курс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ТО-22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Г ойкало Наталия Валерьевна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ИСП-22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6"/>
              </w:rPr>
              <w:t>09.02.07 Информационные системы и программирование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Юрова Марина Николаевна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09.01.03 Мастер по обработке цифровой информации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Провоторова Виктория Владимировна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11-22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09.01.02 Наладчик компьютерных сетей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6"/>
              </w:rPr>
              <w:t>Скатова Ольга Ивановна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09.01.01 Наладчик аппаратного и программного обеспечения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6"/>
              </w:rPr>
              <w:t>Французова Наталья Владимировна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15.01.21 Электромонтер охранно-пожарной сигнализации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6"/>
              </w:rPr>
              <w:t>Борзенкова Ирина Николаевна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2 курс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СИС-21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09.02.06 Сетевое и системное администрирование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Г орбачева Ирина Евгеньевна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ТО-21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Русанова Наталья Ивановна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09.01.03 Мастер по обработке цифровой информации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6"/>
              </w:rPr>
              <w:t>Вдовенко Александра Алексеевна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09.01.01 Наладчик аппаратного и программного обеспечения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Скатов Денис Витальевич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3 курс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ИСП-20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09.02.07 Информационные системы и программирование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6"/>
              </w:rPr>
              <w:t>Кацель Элеонора Константиновна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11-20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09.01.02 Наладчик компьютерных сетей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Юрова Марина Николаевна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09.01.01 Наладчик аппаратного и ^ программного обеспечения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6"/>
              </w:rPr>
              <w:t>Витченко .</w:t>
            </w:r>
          </w:p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6"/>
              </w:rPr>
              <w:t>Виталий Викторович "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15.01.21 Электромонтер охранно-пожарной сигнализации ' Су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Моисеенко Инга Николаевна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4 курс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ИСП-19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09.02.07 Информационные системы и программирование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Василенко Светлана Федоровна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ТО-19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6"/>
              </w:rPr>
              <w:t>Давыдова</w:t>
            </w:r>
          </w:p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6"/>
              </w:rPr>
              <w:t>Эльвира Вениаминовна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Отделение Дизайна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1 курс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КМТ-22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29.02.04 Конструирование, моделирование и технология швейных изделий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Зеленская Анастасия Сергеевна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16-22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54.01.20 Графический дизайнер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Жабская Ольга Петровна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.28.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ТПИ-22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43.02.13 Техно логияТтарикмахерского искусства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Иванова Елена Львовна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2 курс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КМТ-21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29.02.04 Конструирование, моделирование и технология швейных изделий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Зинченко Оксана Николаевна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13-21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43.01.02 Парикмахер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55" w:h="15000" w:wrap="none" w:vAnchor="page" w:hAnchor="page" w:x="1124" w:y="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Мельник Наталья Васильевна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71"/>
        <w:gridCol w:w="1406"/>
        <w:gridCol w:w="4954"/>
        <w:gridCol w:w="2986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16-21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54.01.20 Графический дизайнер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Мололкина Татьяна Стефановна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16-21А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54.01.20 Графический дизайнер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Елисеева Людмила Ивановна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 курс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43.02.02 Парикмахерское искусство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Моисеенко Инга Николаевна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13-20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43.01.02 Парикмахер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Давыдова Эльвира Веняминовна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16-20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54.01.20 Графический дизайнер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Полевая Наталья Евгеньевна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КМТ-20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29.02.04 Конструирование, моделирование и технология швейных изделий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Канская Ольга Анатольевна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 курс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37. .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16-19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54.01.20 Графический дизайнер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6"/>
              </w:rPr>
              <w:t>Жабская</w:t>
            </w:r>
          </w:p>
          <w:p>
            <w:pPr>
              <w:pStyle w:val="Style7"/>
              <w:framePr w:w="9917" w:h="4512" w:wrap="none" w:vAnchor="page" w:hAnchor="page" w:x="1155" w:y="7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6"/>
              </w:rPr>
              <w:t>ОльгаПетровна</w:t>
            </w:r>
          </w:p>
        </w:tc>
      </w:tr>
    </w:tbl>
    <w:p>
      <w:pPr>
        <w:pStyle w:val="Style17"/>
        <w:framePr w:wrap="none" w:vAnchor="page" w:hAnchor="page" w:x="1155" w:y="585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ДиректорГБПОУРО «ВТИТБиД»</w:t>
      </w:r>
      <w:bookmarkEnd w:id="2"/>
    </w:p>
    <w:p>
      <w:pPr>
        <w:framePr w:wrap="none" w:vAnchor="page" w:hAnchor="page" w:x="6344" w:y="555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pt;height:74pt;">
            <v:imagedata r:id="rId5" r:href="rId6"/>
          </v:shape>
        </w:pict>
      </w:r>
    </w:p>
    <w:p>
      <w:pPr>
        <w:pStyle w:val="Style17"/>
        <w:framePr w:wrap="none" w:vAnchor="page" w:hAnchor="page" w:x="8240" w:y="583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О.В. Кобелецкая</w:t>
      </w:r>
      <w:bookmarkEnd w:id="3"/>
    </w:p>
    <w:p>
      <w:pPr>
        <w:framePr w:wrap="none" w:vAnchor="page" w:hAnchor="page" w:x="5303" w:y="9599"/>
        <w:widowControl w:val="0"/>
        <w:rPr>
          <w:sz w:val="2"/>
          <w:szCs w:val="2"/>
        </w:rPr>
      </w:pPr>
      <w:r>
        <w:pict>
          <v:shape id="_x0000_s1027" type="#_x0000_t75" style="width:264pt;height:28pt;">
            <v:imagedata r:id="rId7" r:href="rId8"/>
          </v:shape>
        </w:pict>
      </w:r>
    </w:p>
    <w:p>
      <w:pPr>
        <w:pStyle w:val="Style19"/>
        <w:framePr w:wrap="none" w:vAnchor="page" w:hAnchor="page" w:x="9599" w:y="1136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\</w:t>
      </w:r>
    </w:p>
    <w:p>
      <w:pPr>
        <w:framePr w:wrap="none" w:vAnchor="page" w:hAnchor="page" w:x="8019" w:y="12369"/>
        <w:widowControl w:val="0"/>
        <w:rPr>
          <w:sz w:val="2"/>
          <w:szCs w:val="2"/>
        </w:rPr>
      </w:pPr>
      <w:r>
        <w:pict>
          <v:shape id="_x0000_s1028" type="#_x0000_t75" style="width:69pt;height:34pt;">
            <v:imagedata r:id="rId9" r:href="rId10"/>
          </v:shape>
        </w:pict>
      </w:r>
    </w:p>
    <w:p>
      <w:pPr>
        <w:pStyle w:val="Style9"/>
        <w:framePr w:wrap="none" w:vAnchor="page" w:hAnchor="page" w:x="1184" w:y="1566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Исп. Морозова О.А.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сновной текст (2) + 12 pt,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Основной текст (2) + Arial,11,5 pt"/>
    <w:basedOn w:val="CharStyle8"/>
    <w:rPr>
      <w:lang w:val="ru-RU" w:eastAsia="ru-RU" w:bidi="ru-RU"/>
      <w:sz w:val="23"/>
      <w:szCs w:val="2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">
    <w:name w:val="Основной текст (2) + Tahoma,10 pt"/>
    <w:basedOn w:val="CharStyle8"/>
    <w:rPr>
      <w:lang w:val="ru-RU" w:eastAsia="ru-RU" w:bidi="ru-RU"/>
      <w:b/>
      <w:bCs/>
      <w:sz w:val="20"/>
      <w:szCs w:val="20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4">
    <w:name w:val="Основной текст (2) + 12 pt"/>
    <w:basedOn w:val="CharStyle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2) + 12 pt,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Основной текст (2) + 12 pt"/>
    <w:basedOn w:val="CharStyle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8">
    <w:name w:val="Заголовок №1 (2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Основной текст (5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6"/>
      <w:szCs w:val="16"/>
      <w:rFonts w:ascii="Geneva" w:eastAsia="Geneva" w:hAnsi="Geneva" w:cs="Geneva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720" w:after="7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before="720" w:after="600"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7">
    <w:name w:val="Заголовок №1 (2)"/>
    <w:basedOn w:val="Normal"/>
    <w:link w:val="CharStyle18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Основной текст (5)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Geneva" w:eastAsia="Geneva" w:hAnsi="Geneva" w:cs="Genev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